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D9" w:rsidRDefault="00A327D9" w:rsidP="00A327D9">
      <w:pPr>
        <w:rPr>
          <w:rFonts w:ascii="Arial" w:hAnsi="Arial" w:cs="Arial"/>
          <w:b/>
          <w:lang w:val="el-GR"/>
        </w:rPr>
      </w:pPr>
      <w:bookmarkStart w:id="0" w:name="_GoBack"/>
      <w:bookmarkEnd w:id="0"/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 w:rsidR="00031066">
        <w:rPr>
          <w:rFonts w:ascii="Arial" w:hAnsi="Arial" w:cs="Arial"/>
          <w:b/>
          <w:noProof/>
          <w:lang w:val="el-GR" w:eastAsia="el-GR"/>
        </w:rPr>
        <w:drawing>
          <wp:inline distT="0" distB="0" distL="0" distR="0">
            <wp:extent cx="3425249" cy="566825"/>
            <wp:effectExtent l="0" t="0" r="381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SVASIS-G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107" cy="60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066" w:rsidRPr="00B17C84" w:rsidRDefault="00031066" w:rsidP="004073A9">
      <w:pPr>
        <w:jc w:val="center"/>
        <w:rPr>
          <w:rFonts w:ascii="Arial" w:hAnsi="Arial" w:cs="Arial"/>
          <w:b/>
          <w:lang w:val="el-GR"/>
        </w:rPr>
      </w:pPr>
    </w:p>
    <w:p w:rsidR="004073A9" w:rsidRPr="00B17C84" w:rsidRDefault="00A327D9" w:rsidP="004073A9">
      <w:pPr>
        <w:jc w:val="center"/>
        <w:rPr>
          <w:rFonts w:ascii="Arial" w:hAnsi="Arial" w:cs="Arial"/>
          <w:b/>
          <w:lang w:val="el-GR"/>
        </w:rPr>
      </w:pPr>
      <w:r w:rsidRPr="00B17C84">
        <w:rPr>
          <w:rFonts w:ascii="Arial" w:hAnsi="Arial" w:cs="Arial"/>
          <w:b/>
          <w:lang w:val="el-GR"/>
        </w:rPr>
        <w:t xml:space="preserve">Πρακτική άσκηση στην εταιρεία </w:t>
      </w:r>
      <w:proofErr w:type="spellStart"/>
      <w:r w:rsidR="00B17C84" w:rsidRPr="00B17C84">
        <w:rPr>
          <w:rFonts w:ascii="Arial" w:hAnsi="Arial" w:cs="Arial"/>
          <w:b/>
          <w:lang w:val="en-US"/>
        </w:rPr>
        <w:t>Prosvasis</w:t>
      </w:r>
      <w:proofErr w:type="spellEnd"/>
      <w:r w:rsidR="00957587" w:rsidRPr="00B17C84">
        <w:rPr>
          <w:rFonts w:ascii="Arial" w:hAnsi="Arial" w:cs="Arial"/>
          <w:b/>
          <w:lang w:val="el-GR"/>
        </w:rPr>
        <w:t xml:space="preserve"> για</w:t>
      </w:r>
    </w:p>
    <w:p w:rsidR="00A327D9" w:rsidRPr="00B17C84" w:rsidRDefault="00957587" w:rsidP="004073A9">
      <w:pPr>
        <w:jc w:val="center"/>
        <w:rPr>
          <w:rFonts w:ascii="Arial" w:hAnsi="Arial" w:cs="Arial"/>
          <w:lang w:val="el-GR"/>
        </w:rPr>
      </w:pPr>
      <w:r w:rsidRPr="00B17C84">
        <w:rPr>
          <w:rFonts w:ascii="Arial" w:hAnsi="Arial" w:cs="Arial"/>
          <w:b/>
        </w:rPr>
        <w:t>Junior</w:t>
      </w:r>
      <w:r w:rsidRPr="00B17C84">
        <w:rPr>
          <w:rFonts w:ascii="Arial" w:hAnsi="Arial" w:cs="Arial"/>
          <w:b/>
          <w:lang w:val="el-GR"/>
        </w:rPr>
        <w:t xml:space="preserve"> </w:t>
      </w:r>
      <w:r w:rsidRPr="00B17C84">
        <w:rPr>
          <w:rFonts w:ascii="Arial" w:hAnsi="Arial" w:cs="Arial"/>
          <w:b/>
        </w:rPr>
        <w:t>Consultants</w:t>
      </w:r>
    </w:p>
    <w:p w:rsidR="00A327D9" w:rsidRPr="009A36C1" w:rsidRDefault="00031066" w:rsidP="00A327D9">
      <w:pPr>
        <w:pStyle w:val="NormalWeb"/>
        <w:shd w:val="clear" w:color="auto" w:fill="FFFFFF"/>
        <w:rPr>
          <w:rStyle w:val="Strong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Η 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Prosvasis</w:t>
      </w:r>
      <w:proofErr w:type="spellEnd"/>
      <w:r w:rsidR="00A327D9" w:rsidRPr="009A36C1">
        <w:rPr>
          <w:rFonts w:ascii="Arial" w:hAnsi="Arial" w:cs="Arial"/>
          <w:sz w:val="22"/>
          <w:szCs w:val="22"/>
          <w:shd w:val="clear" w:color="auto" w:fill="FFFFFF"/>
        </w:rPr>
        <w:t>, μία από τις μεγαλύτερες</w:t>
      </w:r>
      <w:r w:rsidR="00436F10">
        <w:rPr>
          <w:rFonts w:ascii="Arial" w:hAnsi="Arial" w:cs="Arial"/>
          <w:sz w:val="22"/>
          <w:szCs w:val="22"/>
          <w:shd w:val="clear" w:color="auto" w:fill="FFFFFF"/>
        </w:rPr>
        <w:t xml:space="preserve"> και πλέον εξειδικευμένη  Ελληνική εταιρεία </w:t>
      </w:r>
      <w:r w:rsidR="00436F10">
        <w:rPr>
          <w:rFonts w:ascii="Arial" w:hAnsi="Arial" w:cs="Arial"/>
          <w:sz w:val="22"/>
          <w:szCs w:val="22"/>
          <w:shd w:val="clear" w:color="auto" w:fill="FFFFFF"/>
          <w:lang w:val="en-US"/>
        </w:rPr>
        <w:t>software</w:t>
      </w:r>
      <w:r w:rsidR="00436F10" w:rsidRPr="00436F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36F10">
        <w:rPr>
          <w:rFonts w:ascii="Arial" w:hAnsi="Arial" w:cs="Arial"/>
          <w:sz w:val="22"/>
          <w:szCs w:val="22"/>
          <w:shd w:val="clear" w:color="auto" w:fill="FFFFFF"/>
        </w:rPr>
        <w:t>για λογιστικά γραφεία</w:t>
      </w:r>
      <w:r w:rsidR="00A327D9" w:rsidRPr="009A36C1">
        <w:rPr>
          <w:rFonts w:ascii="Arial" w:hAnsi="Arial" w:cs="Arial"/>
          <w:sz w:val="22"/>
          <w:szCs w:val="22"/>
          <w:shd w:val="clear" w:color="auto" w:fill="FFFFFF"/>
        </w:rPr>
        <w:t xml:space="preserve">, επιθυμεί να απασχολήσει τρείς (3) </w:t>
      </w:r>
      <w:r w:rsidR="00A327D9" w:rsidRPr="009A36C1">
        <w:rPr>
          <w:rFonts w:ascii="Arial" w:hAnsi="Arial" w:cs="Arial"/>
          <w:b/>
          <w:sz w:val="22"/>
          <w:szCs w:val="22"/>
          <w:shd w:val="clear" w:color="auto" w:fill="FFFFFF"/>
        </w:rPr>
        <w:t xml:space="preserve">Τελειόφοιτους </w:t>
      </w:r>
      <w:r w:rsidR="009A36C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των </w:t>
      </w:r>
      <w:r w:rsidR="00A327D9" w:rsidRPr="009A36C1">
        <w:rPr>
          <w:rFonts w:ascii="Arial" w:hAnsi="Arial" w:cs="Arial"/>
          <w:b/>
          <w:sz w:val="22"/>
          <w:szCs w:val="22"/>
          <w:shd w:val="clear" w:color="auto" w:fill="FFFFFF"/>
        </w:rPr>
        <w:t>ΤΕΙ Λογιστικής/Διοίκησης Επιχειρήσεων</w:t>
      </w:r>
      <w:r w:rsidR="00A327D9" w:rsidRPr="009A36C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64F7E">
        <w:rPr>
          <w:rFonts w:ascii="Arial" w:hAnsi="Arial" w:cs="Arial"/>
          <w:sz w:val="22"/>
          <w:szCs w:val="22"/>
          <w:shd w:val="clear" w:color="auto" w:fill="FFFFFF"/>
        </w:rPr>
        <w:t xml:space="preserve">και </w:t>
      </w:r>
      <w:r w:rsidR="00EC77EB">
        <w:rPr>
          <w:rFonts w:ascii="Arial" w:hAnsi="Arial" w:cs="Arial"/>
          <w:sz w:val="22"/>
          <w:szCs w:val="22"/>
          <w:shd w:val="clear" w:color="auto" w:fill="FFFFFF"/>
        </w:rPr>
        <w:t>τρείς</w:t>
      </w:r>
      <w:r w:rsidR="00864F7E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EC77EB">
        <w:rPr>
          <w:rFonts w:ascii="Arial" w:hAnsi="Arial" w:cs="Arial"/>
          <w:sz w:val="22"/>
          <w:szCs w:val="22"/>
          <w:shd w:val="clear" w:color="auto" w:fill="FFFFFF"/>
        </w:rPr>
        <w:t>3</w:t>
      </w:r>
      <w:r w:rsidR="00864F7E"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  <w:r w:rsidR="00864F7E" w:rsidRPr="00864F7E">
        <w:rPr>
          <w:rFonts w:ascii="Arial" w:hAnsi="Arial" w:cs="Arial"/>
          <w:b/>
          <w:sz w:val="22"/>
          <w:szCs w:val="22"/>
          <w:shd w:val="clear" w:color="auto" w:fill="FFFFFF"/>
        </w:rPr>
        <w:t>Τελειόφοιτους ΑΕΙ Οικονομικών Σπουδών/Λογιστικής/Διοίκησης Επιχειρήσεων</w:t>
      </w:r>
      <w:r w:rsidR="00864F7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327D9" w:rsidRPr="009A36C1">
        <w:rPr>
          <w:rFonts w:ascii="Arial" w:hAnsi="Arial" w:cs="Arial"/>
          <w:sz w:val="22"/>
          <w:szCs w:val="22"/>
          <w:shd w:val="clear" w:color="auto" w:fill="FFFFFF"/>
        </w:rPr>
        <w:t>για τη πρακτική τους άσκηση</w:t>
      </w:r>
    </w:p>
    <w:p w:rsidR="00A327D9" w:rsidRPr="00D95B90" w:rsidRDefault="00A327D9" w:rsidP="00A327D9">
      <w:pPr>
        <w:pStyle w:val="NormalWeb"/>
        <w:shd w:val="clear" w:color="auto" w:fill="FFFFFF"/>
        <w:rPr>
          <w:rStyle w:val="Strong"/>
          <w:rFonts w:ascii="Arial" w:hAnsi="Arial" w:cs="Arial"/>
          <w:sz w:val="22"/>
          <w:szCs w:val="22"/>
        </w:rPr>
      </w:pPr>
      <w:r w:rsidRPr="00B17C84">
        <w:rPr>
          <w:rStyle w:val="Strong"/>
          <w:rFonts w:ascii="Arial" w:hAnsi="Arial" w:cs="Arial"/>
          <w:sz w:val="22"/>
          <w:szCs w:val="22"/>
        </w:rPr>
        <w:t>Περιγραφή Θέσης</w:t>
      </w:r>
      <w:r w:rsidR="00D95B90">
        <w:rPr>
          <w:rStyle w:val="Strong"/>
          <w:rFonts w:ascii="Arial" w:hAnsi="Arial" w:cs="Arial"/>
          <w:sz w:val="22"/>
          <w:szCs w:val="22"/>
        </w:rPr>
        <w:t>:</w:t>
      </w:r>
    </w:p>
    <w:p w:rsidR="00A327D9" w:rsidRPr="00B17C84" w:rsidRDefault="00A327D9" w:rsidP="00A327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u w:val="single"/>
          <w:lang w:val="el-GR" w:eastAsia="el-GR"/>
        </w:rPr>
      </w:pPr>
      <w:proofErr w:type="spellStart"/>
      <w:r w:rsidRPr="00B17C84">
        <w:rPr>
          <w:rFonts w:ascii="Arial" w:eastAsia="Times New Roman" w:hAnsi="Arial" w:cs="Arial"/>
          <w:b/>
          <w:iCs/>
          <w:u w:val="single"/>
          <w:lang w:val="el-GR" w:eastAsia="el-GR"/>
        </w:rPr>
        <w:t>Junior</w:t>
      </w:r>
      <w:proofErr w:type="spellEnd"/>
      <w:r w:rsidRPr="00B17C84">
        <w:rPr>
          <w:rFonts w:ascii="Arial" w:eastAsia="Times New Roman" w:hAnsi="Arial" w:cs="Arial"/>
          <w:b/>
          <w:iCs/>
          <w:u w:val="single"/>
          <w:lang w:val="el-GR" w:eastAsia="el-GR"/>
        </w:rPr>
        <w:t xml:space="preserve"> </w:t>
      </w:r>
      <w:proofErr w:type="spellStart"/>
      <w:r w:rsidRPr="00B17C84">
        <w:rPr>
          <w:rFonts w:ascii="Arial" w:eastAsia="Times New Roman" w:hAnsi="Arial" w:cs="Arial"/>
          <w:b/>
          <w:iCs/>
          <w:u w:val="single"/>
          <w:lang w:val="el-GR" w:eastAsia="el-GR"/>
        </w:rPr>
        <w:t>Consultant</w:t>
      </w:r>
      <w:proofErr w:type="spellEnd"/>
    </w:p>
    <w:p w:rsidR="00A327D9" w:rsidRPr="009A36C1" w:rsidRDefault="00A327D9" w:rsidP="00A327D9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l-GR" w:eastAsia="el-GR"/>
        </w:rPr>
      </w:pPr>
    </w:p>
    <w:p w:rsidR="00A327D9" w:rsidRPr="009A36C1" w:rsidRDefault="00A327D9" w:rsidP="00A327D9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lang w:val="el-GR" w:eastAsia="el-GR"/>
        </w:rPr>
      </w:pPr>
      <w:r w:rsidRPr="009A36C1">
        <w:rPr>
          <w:rFonts w:ascii="Arial" w:eastAsia="Times New Roman" w:hAnsi="Arial" w:cs="Arial"/>
          <w:iCs/>
          <w:lang w:val="el-GR" w:eastAsia="el-GR"/>
        </w:rPr>
        <w:t>- Εκμάθηση του ολοκληρωμένου επιχειρηματικού λογισμικού</w:t>
      </w:r>
      <w:r w:rsidR="009C1EA0" w:rsidRPr="009C1EA0">
        <w:rPr>
          <w:rFonts w:ascii="Arial" w:eastAsia="Times New Roman" w:hAnsi="Arial" w:cs="Arial"/>
          <w:iCs/>
          <w:lang w:val="el-GR" w:eastAsia="el-GR"/>
        </w:rPr>
        <w:t xml:space="preserve"> </w:t>
      </w:r>
      <w:r w:rsidR="00B17C84">
        <w:rPr>
          <w:rFonts w:ascii="Arial" w:eastAsia="Times New Roman" w:hAnsi="Arial" w:cs="Arial"/>
          <w:iCs/>
          <w:lang w:val="el-GR" w:eastAsia="el-GR"/>
        </w:rPr>
        <w:t xml:space="preserve"> της </w:t>
      </w:r>
      <w:proofErr w:type="spellStart"/>
      <w:r w:rsidR="00B17C84">
        <w:rPr>
          <w:rFonts w:ascii="Arial" w:eastAsia="Times New Roman" w:hAnsi="Arial" w:cs="Arial"/>
          <w:iCs/>
          <w:lang w:val="en-US" w:eastAsia="el-GR"/>
        </w:rPr>
        <w:t>Prosvasis</w:t>
      </w:r>
      <w:proofErr w:type="spellEnd"/>
      <w:r w:rsidRPr="009A36C1">
        <w:rPr>
          <w:rFonts w:ascii="Arial" w:eastAsia="Times New Roman" w:hAnsi="Arial" w:cs="Arial"/>
          <w:iCs/>
          <w:lang w:val="el-GR" w:eastAsia="el-GR"/>
        </w:rPr>
        <w:t xml:space="preserve">, </w:t>
      </w:r>
    </w:p>
    <w:p w:rsidR="00522856" w:rsidRDefault="00A327D9" w:rsidP="00A327D9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lang w:val="el-GR" w:eastAsia="el-GR"/>
        </w:rPr>
      </w:pPr>
      <w:r w:rsidRPr="009A36C1">
        <w:rPr>
          <w:rFonts w:ascii="Arial" w:eastAsia="Times New Roman" w:hAnsi="Arial" w:cs="Arial"/>
          <w:iCs/>
          <w:lang w:val="el-GR" w:eastAsia="el-GR"/>
        </w:rPr>
        <w:t>- Ανάπτυξη δεξιοτήτων για υποστήριξη συνεργατών και πελατών της εταιρείας</w:t>
      </w:r>
      <w:r w:rsidR="00522856" w:rsidRPr="00522856">
        <w:rPr>
          <w:rFonts w:ascii="Arial" w:eastAsia="Times New Roman" w:hAnsi="Arial" w:cs="Arial"/>
          <w:iCs/>
          <w:lang w:val="el-GR" w:eastAsia="el-GR"/>
        </w:rPr>
        <w:t>,</w:t>
      </w:r>
    </w:p>
    <w:p w:rsidR="00E618E2" w:rsidRPr="009A36C1" w:rsidRDefault="00522856" w:rsidP="00A327D9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lang w:val="el-GR" w:eastAsia="el-GR"/>
        </w:rPr>
      </w:pPr>
      <w:r w:rsidRPr="00522856">
        <w:rPr>
          <w:rFonts w:ascii="Arial" w:eastAsia="Times New Roman" w:hAnsi="Arial" w:cs="Arial"/>
          <w:iCs/>
          <w:lang w:val="el-GR" w:eastAsia="el-GR"/>
        </w:rPr>
        <w:t xml:space="preserve">- </w:t>
      </w:r>
      <w:r>
        <w:rPr>
          <w:rFonts w:ascii="Arial" w:eastAsia="Times New Roman" w:hAnsi="Arial" w:cs="Arial"/>
          <w:iCs/>
          <w:lang w:val="el-GR" w:eastAsia="el-GR"/>
        </w:rPr>
        <w:t xml:space="preserve">Επικοινωνία με συνεργάτες και πελάτες, επίλυση αποριών χρήσης και υποστήριξη των Εμπορικών και Λογιστικών εφαρμογών </w:t>
      </w:r>
      <w:r w:rsidR="00E618E2">
        <w:rPr>
          <w:rFonts w:ascii="Arial" w:eastAsia="Times New Roman" w:hAnsi="Arial" w:cs="Arial"/>
          <w:iCs/>
          <w:lang w:val="el-GR" w:eastAsia="el-GR"/>
        </w:rPr>
        <w:t xml:space="preserve">της </w:t>
      </w:r>
      <w:r w:rsidR="00031066">
        <w:rPr>
          <w:rFonts w:ascii="Arial" w:eastAsia="Times New Roman" w:hAnsi="Arial" w:cs="Arial"/>
          <w:iCs/>
          <w:lang w:val="el-GR" w:eastAsia="el-GR"/>
        </w:rPr>
        <w:t>εταιρείας.</w:t>
      </w:r>
    </w:p>
    <w:p w:rsidR="00A327D9" w:rsidRPr="009A36C1" w:rsidRDefault="00A327D9" w:rsidP="00A327D9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lang w:val="el-GR" w:eastAsia="el-GR"/>
        </w:rPr>
      </w:pPr>
    </w:p>
    <w:p w:rsidR="00A327D9" w:rsidRPr="009A36C1" w:rsidRDefault="00A327D9" w:rsidP="00A327D9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lang w:val="el-GR" w:eastAsia="el-GR"/>
        </w:rPr>
      </w:pPr>
      <w:r w:rsidRPr="009A36C1">
        <w:rPr>
          <w:rFonts w:ascii="Arial" w:eastAsia="Times New Roman" w:hAnsi="Arial" w:cs="Arial"/>
          <w:iCs/>
          <w:lang w:val="el-GR" w:eastAsia="el-GR"/>
        </w:rPr>
        <w:t>Με το τέλος της πρακτικής άσκησης, οι ασκούμενοι θα έχουν αποκτήσ</w:t>
      </w:r>
      <w:r w:rsidR="00031066">
        <w:rPr>
          <w:rFonts w:ascii="Arial" w:eastAsia="Times New Roman" w:hAnsi="Arial" w:cs="Arial"/>
          <w:iCs/>
          <w:lang w:val="el-GR" w:eastAsia="el-GR"/>
        </w:rPr>
        <w:t>ει πολύ καλή γνώση χειρισμού των</w:t>
      </w:r>
      <w:r w:rsidRPr="009A36C1">
        <w:rPr>
          <w:rFonts w:ascii="Arial" w:eastAsia="Times New Roman" w:hAnsi="Arial" w:cs="Arial"/>
          <w:iCs/>
          <w:lang w:val="el-GR" w:eastAsia="el-GR"/>
        </w:rPr>
        <w:t xml:space="preserve"> </w:t>
      </w:r>
      <w:r w:rsidR="00031066">
        <w:rPr>
          <w:rFonts w:ascii="Arial" w:eastAsia="Times New Roman" w:hAnsi="Arial" w:cs="Arial"/>
          <w:iCs/>
          <w:lang w:val="el-GR" w:eastAsia="el-GR"/>
        </w:rPr>
        <w:t>εφαρμογών της εταιρείας</w:t>
      </w:r>
      <w:r w:rsidRPr="009A36C1">
        <w:rPr>
          <w:rFonts w:ascii="Arial" w:eastAsia="Times New Roman" w:hAnsi="Arial" w:cs="Arial"/>
          <w:iCs/>
          <w:lang w:val="el-GR" w:eastAsia="el-GR"/>
        </w:rPr>
        <w:t xml:space="preserve"> και παράλληλα θα είναι σε θέση να παράσχουν υποστήριξη πρώτου επιπέδου σε συνεργάτες και πελάτες της εφαρμογής.</w:t>
      </w:r>
    </w:p>
    <w:p w:rsidR="00A327D9" w:rsidRPr="009A36C1" w:rsidRDefault="00A327D9" w:rsidP="00A327D9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lang w:val="el-GR" w:eastAsia="el-GR"/>
        </w:rPr>
      </w:pPr>
    </w:p>
    <w:p w:rsidR="00A327D9" w:rsidRPr="009A36C1" w:rsidRDefault="00A327D9" w:rsidP="00A327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lang w:val="el-GR" w:eastAsia="el-GR"/>
        </w:rPr>
      </w:pPr>
      <w:r w:rsidRPr="009A36C1">
        <w:rPr>
          <w:rFonts w:ascii="Arial" w:eastAsia="Times New Roman" w:hAnsi="Arial" w:cs="Arial"/>
          <w:b/>
          <w:iCs/>
          <w:lang w:val="el-GR" w:eastAsia="el-GR"/>
        </w:rPr>
        <w:t>Τόπος διεξαγωγής</w:t>
      </w:r>
    </w:p>
    <w:p w:rsidR="00A327D9" w:rsidRPr="009A36C1" w:rsidRDefault="00A327D9" w:rsidP="00A327D9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l-GR" w:eastAsia="el-GR"/>
        </w:rPr>
      </w:pPr>
    </w:p>
    <w:p w:rsidR="00A327D9" w:rsidRPr="009A36C1" w:rsidRDefault="00A327D9" w:rsidP="00A327D9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l-GR" w:eastAsia="el-GR"/>
        </w:rPr>
      </w:pPr>
      <w:r w:rsidRPr="009A36C1">
        <w:rPr>
          <w:rFonts w:ascii="Arial" w:eastAsia="Times New Roman" w:hAnsi="Arial" w:cs="Arial"/>
          <w:lang w:val="el-GR" w:eastAsia="el-GR"/>
        </w:rPr>
        <w:t>Αθήνα, Λ.Κατσώνη &amp; Αχιλλέως 8, Καλλιθέα</w:t>
      </w:r>
    </w:p>
    <w:p w:rsidR="00A327D9" w:rsidRPr="009A36C1" w:rsidRDefault="00A327D9" w:rsidP="00A327D9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lang w:val="el-GR" w:eastAsia="el-GR"/>
        </w:rPr>
      </w:pPr>
    </w:p>
    <w:p w:rsidR="00A327D9" w:rsidRPr="009A36C1" w:rsidRDefault="00A327D9" w:rsidP="00A327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lang w:val="el-GR" w:eastAsia="el-GR"/>
        </w:rPr>
      </w:pPr>
      <w:r w:rsidRPr="009A36C1">
        <w:rPr>
          <w:rFonts w:ascii="Arial" w:eastAsia="Times New Roman" w:hAnsi="Arial" w:cs="Arial"/>
          <w:b/>
          <w:iCs/>
          <w:lang w:val="el-GR" w:eastAsia="el-GR"/>
        </w:rPr>
        <w:t>Απαιτούμενα προσόντα</w:t>
      </w:r>
    </w:p>
    <w:p w:rsidR="00A327D9" w:rsidRPr="009A36C1" w:rsidRDefault="00A327D9" w:rsidP="00A327D9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lang w:val="el-GR" w:eastAsia="el-GR"/>
        </w:rPr>
      </w:pPr>
    </w:p>
    <w:p w:rsidR="00A327D9" w:rsidRPr="009A36C1" w:rsidRDefault="00A327D9" w:rsidP="00A327D9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lang w:val="el-GR" w:eastAsia="el-GR"/>
        </w:rPr>
      </w:pPr>
      <w:r w:rsidRPr="009A36C1">
        <w:rPr>
          <w:rFonts w:ascii="Arial" w:eastAsia="Times New Roman" w:hAnsi="Arial" w:cs="Arial"/>
          <w:iCs/>
          <w:lang w:val="el-GR" w:eastAsia="el-GR"/>
        </w:rPr>
        <w:t>Αναζητούνται φοιτητές με γνώσεις λογιστικών, οικονομικής διαχείρισης ή διοίκησης επιχειρήσεων, εξοικείωση στη χρήση υπολογιστών, άριστη γνώση αγγλικών και όρεξη για μάθηση!</w:t>
      </w:r>
    </w:p>
    <w:p w:rsidR="00A327D9" w:rsidRPr="009A36C1" w:rsidRDefault="00A327D9" w:rsidP="00A327D9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9A36C1">
        <w:rPr>
          <w:rStyle w:val="Strong"/>
          <w:rFonts w:ascii="Arial" w:hAnsi="Arial" w:cs="Arial"/>
          <w:sz w:val="22"/>
          <w:szCs w:val="22"/>
        </w:rPr>
        <w:t>Ατομικές Ικανότητες:</w:t>
      </w:r>
    </w:p>
    <w:p w:rsidR="00A327D9" w:rsidRPr="009A36C1" w:rsidRDefault="00A327D9" w:rsidP="00A327D9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9A36C1">
        <w:rPr>
          <w:rFonts w:ascii="Arial" w:hAnsi="Arial" w:cs="Arial"/>
          <w:sz w:val="22"/>
          <w:szCs w:val="22"/>
        </w:rPr>
        <w:t>Προφορική Επικοινωνία</w:t>
      </w:r>
    </w:p>
    <w:p w:rsidR="00A327D9" w:rsidRPr="009A36C1" w:rsidRDefault="00A327D9" w:rsidP="00A327D9">
      <w:pPr>
        <w:pStyle w:val="NormalWeb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sz w:val="22"/>
          <w:szCs w:val="22"/>
        </w:rPr>
      </w:pPr>
      <w:r w:rsidRPr="009A36C1">
        <w:rPr>
          <w:rFonts w:ascii="Arial" w:hAnsi="Arial" w:cs="Arial"/>
          <w:sz w:val="22"/>
          <w:szCs w:val="22"/>
        </w:rPr>
        <w:t>Ομαδικότητα</w:t>
      </w:r>
    </w:p>
    <w:p w:rsidR="00A327D9" w:rsidRPr="009A36C1" w:rsidRDefault="00A327D9" w:rsidP="00A327D9">
      <w:pPr>
        <w:pStyle w:val="NormalWeb"/>
        <w:numPr>
          <w:ilvl w:val="0"/>
          <w:numId w:val="1"/>
        </w:numPr>
        <w:shd w:val="clear" w:color="auto" w:fill="FFFFFF"/>
        <w:spacing w:after="0"/>
        <w:ind w:left="0"/>
        <w:rPr>
          <w:rStyle w:val="Strong"/>
          <w:rFonts w:ascii="Arial" w:hAnsi="Arial" w:cs="Arial"/>
          <w:sz w:val="22"/>
          <w:szCs w:val="22"/>
        </w:rPr>
      </w:pPr>
      <w:r w:rsidRPr="009A36C1">
        <w:rPr>
          <w:rFonts w:ascii="Arial" w:hAnsi="Arial" w:cs="Arial"/>
          <w:sz w:val="22"/>
          <w:szCs w:val="22"/>
        </w:rPr>
        <w:t>Αντίληψη/Κατανόηση</w:t>
      </w:r>
    </w:p>
    <w:p w:rsidR="00A327D9" w:rsidRPr="009A36C1" w:rsidRDefault="00A327D9" w:rsidP="00A327D9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9A36C1">
        <w:rPr>
          <w:rStyle w:val="Strong"/>
          <w:rFonts w:ascii="Arial" w:hAnsi="Arial" w:cs="Arial"/>
          <w:sz w:val="22"/>
          <w:szCs w:val="22"/>
        </w:rPr>
        <w:t>Γενικές Προϋποθέσεις:</w:t>
      </w:r>
    </w:p>
    <w:p w:rsidR="00A327D9" w:rsidRPr="009A36C1" w:rsidRDefault="00A327D9" w:rsidP="00A327D9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9A36C1">
        <w:rPr>
          <w:rFonts w:ascii="Arial" w:hAnsi="Arial" w:cs="Arial"/>
          <w:sz w:val="22"/>
          <w:szCs w:val="22"/>
        </w:rPr>
        <w:t>Η απασχόληση των φοιτητών πραγματοποιείται σύμφωνα με τα προβλεπόμενα από το πρόγραμμα σπουδών τους και τη νομοθεσία σχετικά με την πραγματοποίηση πρακτικής άσκησης. </w:t>
      </w:r>
    </w:p>
    <w:p w:rsidR="003171A2" w:rsidRDefault="003171A2" w:rsidP="003171A2">
      <w:pPr>
        <w:pStyle w:val="NormalWeb"/>
        <w:shd w:val="clear" w:color="auto" w:fill="FFFFFF"/>
        <w:jc w:val="both"/>
      </w:pPr>
      <w:r>
        <w:rPr>
          <w:rFonts w:ascii="Arial" w:hAnsi="Arial" w:cs="Arial"/>
          <w:sz w:val="22"/>
          <w:szCs w:val="22"/>
        </w:rPr>
        <w:t>Οι υποψήφιοι/</w:t>
      </w:r>
      <w:proofErr w:type="spellStart"/>
      <w:r>
        <w:rPr>
          <w:rFonts w:ascii="Arial" w:hAnsi="Arial" w:cs="Arial"/>
          <w:sz w:val="22"/>
          <w:szCs w:val="22"/>
        </w:rPr>
        <w:t>ες</w:t>
      </w:r>
      <w:proofErr w:type="spellEnd"/>
      <w:r>
        <w:rPr>
          <w:rFonts w:ascii="Arial" w:hAnsi="Arial" w:cs="Arial"/>
          <w:sz w:val="22"/>
          <w:szCs w:val="22"/>
        </w:rPr>
        <w:t xml:space="preserve"> μπορούν να στείλουν το Βιογραφικό τους Σημείωμα στο παρακάτω </w:t>
      </w:r>
      <w:r>
        <w:rPr>
          <w:rFonts w:ascii="Arial" w:hAnsi="Arial" w:cs="Arial"/>
          <w:sz w:val="22"/>
          <w:szCs w:val="22"/>
          <w:lang w:val="en-GB"/>
        </w:rPr>
        <w:t>email</w:t>
      </w:r>
      <w:r>
        <w:rPr>
          <w:rFonts w:ascii="Arial" w:hAnsi="Arial" w:cs="Arial"/>
          <w:sz w:val="22"/>
          <w:szCs w:val="22"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  <w:lang w:val="en-GB"/>
          </w:rPr>
          <w:t>hr</w:t>
        </w:r>
        <w:r>
          <w:rPr>
            <w:rStyle w:val="Hyperlink"/>
            <w:rFonts w:ascii="Arial" w:hAnsi="Arial" w:cs="Arial"/>
            <w:sz w:val="22"/>
            <w:szCs w:val="22"/>
          </w:rPr>
          <w:t>@</w:t>
        </w:r>
        <w:proofErr w:type="spellStart"/>
        <w:r>
          <w:rPr>
            <w:rStyle w:val="Hyperlink"/>
            <w:rFonts w:ascii="Arial" w:hAnsi="Arial" w:cs="Arial"/>
            <w:sz w:val="22"/>
            <w:szCs w:val="22"/>
            <w:lang w:val="en-GB"/>
          </w:rPr>
          <w:t>softone</w:t>
        </w:r>
        <w:proofErr w:type="spellEnd"/>
        <w:r>
          <w:rPr>
            <w:rStyle w:val="Hyperlink"/>
            <w:rFonts w:ascii="Arial" w:hAnsi="Arial" w:cs="Arial"/>
            <w:sz w:val="22"/>
            <w:szCs w:val="22"/>
          </w:rPr>
          <w:t>.</w:t>
        </w:r>
        <w:r>
          <w:rPr>
            <w:rStyle w:val="Hyperlink"/>
            <w:rFonts w:ascii="Arial" w:hAnsi="Arial" w:cs="Arial"/>
            <w:sz w:val="22"/>
            <w:szCs w:val="22"/>
            <w:lang w:val="en-GB"/>
          </w:rPr>
          <w:t>gr</w:t>
        </w:r>
      </w:hyperlink>
      <w:r>
        <w:rPr>
          <w:rFonts w:ascii="Arial" w:hAnsi="Arial" w:cs="Arial"/>
          <w:sz w:val="22"/>
          <w:szCs w:val="22"/>
        </w:rPr>
        <w:t xml:space="preserve"> Για οποιεσδήποτε πληροφορίες οι ενδιαφερόμενοι μπορούν να επικοινωνήσουν με τη Διεύθυνση Ανθρώπινου Δυναμικού  στο τηλέφωνο 2111022222.</w:t>
      </w:r>
    </w:p>
    <w:p w:rsidR="00BA51D1" w:rsidRPr="00A327D9" w:rsidRDefault="00BA51D1">
      <w:pPr>
        <w:rPr>
          <w:lang w:val="el-GR"/>
        </w:rPr>
      </w:pPr>
    </w:p>
    <w:sectPr w:rsidR="00BA51D1" w:rsidRPr="00A327D9" w:rsidSect="00A32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FB9"/>
    <w:multiLevelType w:val="multilevel"/>
    <w:tmpl w:val="0FA8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D9"/>
    <w:rsid w:val="00031066"/>
    <w:rsid w:val="003171A2"/>
    <w:rsid w:val="004073A9"/>
    <w:rsid w:val="00436F10"/>
    <w:rsid w:val="00522856"/>
    <w:rsid w:val="00686EC7"/>
    <w:rsid w:val="00864F7E"/>
    <w:rsid w:val="008D5009"/>
    <w:rsid w:val="00957587"/>
    <w:rsid w:val="009A36C1"/>
    <w:rsid w:val="009C1EA0"/>
    <w:rsid w:val="00A327D9"/>
    <w:rsid w:val="00B17C84"/>
    <w:rsid w:val="00BA51D1"/>
    <w:rsid w:val="00D95B90"/>
    <w:rsid w:val="00E618E2"/>
    <w:rsid w:val="00E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D81E8-281D-438C-83B5-4CE4770D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A327D9"/>
    <w:rPr>
      <w:b/>
      <w:bCs/>
    </w:rPr>
  </w:style>
  <w:style w:type="character" w:styleId="Hyperlink">
    <w:name w:val="Hyperlink"/>
    <w:basedOn w:val="DefaultParagraphFont"/>
    <w:uiPriority w:val="99"/>
    <w:unhideWhenUsed/>
    <w:rsid w:val="00A327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softone.g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Σταύρος Τριανταφύλλου</dc:creator>
  <cp:keywords/>
  <dc:description/>
  <cp:lastModifiedBy>Σταύρος Τριανταφύλλου</cp:lastModifiedBy>
  <cp:revision>2</cp:revision>
  <cp:lastPrinted>2019-01-02T08:46:00Z</cp:lastPrinted>
  <dcterms:created xsi:type="dcterms:W3CDTF">2019-01-14T12:56:00Z</dcterms:created>
  <dcterms:modified xsi:type="dcterms:W3CDTF">2019-01-14T12:56:00Z</dcterms:modified>
</cp:coreProperties>
</file>