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6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2"/>
        <w:gridCol w:w="1787"/>
        <w:gridCol w:w="3849"/>
      </w:tblGrid>
      <w:tr w:rsidR="00865EED" w:rsidRPr="00882CA2" w:rsidTr="00865EED">
        <w:trPr>
          <w:trHeight w:val="118"/>
        </w:trPr>
        <w:tc>
          <w:tcPr>
            <w:tcW w:w="3992" w:type="dxa"/>
          </w:tcPr>
          <w:p w:rsidR="00865EED" w:rsidRPr="00623E85" w:rsidRDefault="00865EED" w:rsidP="00865EED">
            <w:pP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</w:pPr>
            <w: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f Garamond" w:hAnsi="Cf Garamond"/>
                <w:noProof/>
                <w:lang w:val="el-GR" w:eastAsia="el-GR"/>
              </w:rPr>
              <w:t xml:space="preserve"> </w:t>
            </w:r>
            <w:r w:rsidR="007446FC">
              <w:rPr>
                <w:noProof/>
                <w:lang w:val="el-GR" w:eastAsia="el-GR"/>
              </w:rPr>
              <w:drawing>
                <wp:inline distT="0" distB="0" distL="0" distR="0" wp14:anchorId="6EF95D4E" wp14:editId="6F7D6F7F">
                  <wp:extent cx="2472006" cy="1007166"/>
                  <wp:effectExtent l="0" t="0" r="5080" b="2540"/>
                  <wp:docPr id="4" name="Εικόνα 4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98" cy="101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f Garamond" w:hAnsi="Cf Garamond"/>
                <w:spacing w:val="8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87" w:type="dxa"/>
          </w:tcPr>
          <w:p w:rsidR="00865EED" w:rsidRPr="002E1769" w:rsidRDefault="002F1D79" w:rsidP="00865EED">
            <w:pPr>
              <w:rPr>
                <w:rFonts w:ascii="Cf Garamond" w:hAnsi="Cf Garamond"/>
              </w:rPr>
            </w:pPr>
            <w:r w:rsidRPr="002374A9">
              <w:rPr>
                <w:b/>
                <w:noProof/>
                <w:sz w:val="22"/>
                <w:lang w:val="el-GR" w:eastAsia="el-GR"/>
              </w:rPr>
              <w:drawing>
                <wp:inline distT="0" distB="0" distL="0" distR="0">
                  <wp:extent cx="1323975" cy="1323975"/>
                  <wp:effectExtent l="0" t="0" r="0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tbl>
            <w:tblPr>
              <w:tblW w:w="976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761"/>
            </w:tblGrid>
            <w:tr w:rsidR="00865EED" w:rsidRPr="00882CA2" w:rsidTr="00865EED">
              <w:trPr>
                <w:trHeight w:val="118"/>
              </w:trPr>
              <w:tc>
                <w:tcPr>
                  <w:tcW w:w="9761" w:type="dxa"/>
                </w:tcPr>
                <w:p w:rsidR="00865EED" w:rsidRPr="001974FB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pacing w:val="82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82"/>
                      <w:sz w:val="20"/>
                      <w:szCs w:val="20"/>
                      <w:lang w:val="el-GR"/>
                    </w:rPr>
                    <w:t>ΕΛΛΗΝΙΚΗ ΔΗΜΟΚΡΑΤΙΑ</w:t>
                  </w:r>
                </w:p>
                <w:p w:rsidR="00865EED" w:rsidRPr="001974FB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pacing w:val="84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84"/>
                      <w:sz w:val="20"/>
                      <w:szCs w:val="20"/>
                      <w:lang w:val="el-GR"/>
                    </w:rPr>
                    <w:t>ΠΑΝΕΠΙΣΤΗΜΙΟΠΑΤΡΩΝ</w:t>
                  </w:r>
                </w:p>
                <w:p w:rsidR="00865EED" w:rsidRPr="001974FB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pacing w:val="110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110"/>
                      <w:sz w:val="20"/>
                      <w:szCs w:val="20"/>
                      <w:lang w:val="el-GR"/>
                    </w:rPr>
                    <w:t xml:space="preserve">ΠΟΛΥΤΕΧΝΙΚΗ ΣΧΟΛΗ </w:t>
                  </w:r>
                </w:p>
                <w:p w:rsidR="00865EED" w:rsidRPr="001974FB" w:rsidRDefault="00865EED" w:rsidP="00882CA2">
                  <w:pPr>
                    <w:framePr w:hSpace="180" w:wrap="around" w:vAnchor="page" w:hAnchor="margin" w:y="1081"/>
                    <w:spacing w:before="120" w:after="120"/>
                    <w:rPr>
                      <w:rFonts w:ascii="Calibri" w:hAnsi="Calibri"/>
                      <w:spacing w:val="10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b/>
                      <w:spacing w:val="10"/>
                      <w:sz w:val="20"/>
                      <w:szCs w:val="20"/>
                      <w:lang w:val="el-GR"/>
                    </w:rPr>
                    <w:t>ΤΜΗΜΑ ΑΡΧΙΤΕΚΤΟΝΩΝ ΜΗΧΑΝΙΚΩΝ</w:t>
                  </w:r>
                </w:p>
                <w:p w:rsidR="00865EED" w:rsidRPr="001974FB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ΓΡΑΜΜΑΤΕΙΑ</w:t>
                  </w:r>
                </w:p>
                <w:p w:rsidR="00A41E14" w:rsidRPr="00903329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</w:pPr>
                  <w:proofErr w:type="spellStart"/>
                  <w:r w:rsidRPr="001974FB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>Τηλ</w:t>
                  </w:r>
                  <w:proofErr w:type="spellEnd"/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.: </w:t>
                  </w:r>
                  <w:r w:rsidR="00A41E14"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>261092891/2610969913</w:t>
                  </w:r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, </w:t>
                  </w:r>
                </w:p>
                <w:p w:rsidR="00865EED" w:rsidRPr="00903329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pacing w:val="6"/>
                      <w:sz w:val="20"/>
                      <w:szCs w:val="20"/>
                    </w:rPr>
                    <w:t>Telefax</w:t>
                  </w:r>
                  <w:r w:rsidRPr="00903329">
                    <w:rPr>
                      <w:rFonts w:ascii="Calibri" w:hAnsi="Calibri"/>
                      <w:spacing w:val="6"/>
                      <w:sz w:val="20"/>
                      <w:szCs w:val="20"/>
                      <w:lang w:val="el-GR"/>
                    </w:rPr>
                    <w:t xml:space="preserve">: 2610 969371 </w:t>
                  </w:r>
                </w:p>
                <w:p w:rsidR="00865EED" w:rsidRPr="00903329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  <w:r w:rsidRPr="001974F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-</w:t>
                  </w:r>
                  <w:r w:rsidRPr="001974FB">
                    <w:rPr>
                      <w:rFonts w:ascii="Calibri" w:hAnsi="Calibri"/>
                      <w:sz w:val="20"/>
                      <w:szCs w:val="20"/>
                    </w:rPr>
                    <w:t>mail</w:t>
                  </w:r>
                  <w:r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 xml:space="preserve">: </w:t>
                  </w:r>
                  <w:proofErr w:type="spellStart"/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archisec</w:t>
                  </w:r>
                  <w:proofErr w:type="spellEnd"/>
                  <w:r w:rsidR="00A41E14"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upatras</w:t>
                  </w:r>
                  <w:proofErr w:type="spellEnd"/>
                  <w:r w:rsidR="00A41E14" w:rsidRPr="00903329">
                    <w:rPr>
                      <w:rFonts w:ascii="Calibri" w:hAnsi="Calibri"/>
                      <w:sz w:val="20"/>
                      <w:szCs w:val="20"/>
                      <w:lang w:val="el-GR"/>
                    </w:rPr>
                    <w:t>.</w:t>
                  </w:r>
                  <w:r w:rsidR="00A41E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  <w:tr w:rsidR="00865EED" w:rsidRPr="00882CA2" w:rsidTr="00865EED">
              <w:trPr>
                <w:trHeight w:val="77"/>
              </w:trPr>
              <w:tc>
                <w:tcPr>
                  <w:tcW w:w="9761" w:type="dxa"/>
                </w:tcPr>
                <w:p w:rsidR="00865EED" w:rsidRPr="00903329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</w:p>
                <w:p w:rsidR="00865EED" w:rsidRPr="00903329" w:rsidRDefault="00865EED" w:rsidP="00882CA2">
                  <w:pPr>
                    <w:framePr w:hSpace="180" w:wrap="around" w:vAnchor="page" w:hAnchor="margin" w:y="1081"/>
                    <w:rPr>
                      <w:rFonts w:ascii="Calibri" w:hAnsi="Calibri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865EED" w:rsidRPr="00903329" w:rsidRDefault="00865EED" w:rsidP="00865EED">
            <w:pPr>
              <w:rPr>
                <w:lang w:val="el-GR"/>
              </w:rPr>
            </w:pPr>
          </w:p>
        </w:tc>
      </w:tr>
    </w:tbl>
    <w:p w:rsidR="008E0442" w:rsidRPr="008E0442" w:rsidRDefault="008D797B" w:rsidP="00903329">
      <w:pPr>
        <w:jc w:val="center"/>
        <w:rPr>
          <w:b/>
          <w:lang w:val="el-GR"/>
        </w:rPr>
      </w:pPr>
      <w:bookmarkStart w:id="0" w:name="_MON_1006840714"/>
      <w:bookmarkEnd w:id="0"/>
      <w:r>
        <w:rPr>
          <w:b/>
          <w:lang w:val="el-GR"/>
        </w:rPr>
        <w:t>ΑΠΟΤΕΛΕΣΜΑΤΑ</w:t>
      </w:r>
      <w:r w:rsidR="008E0442">
        <w:rPr>
          <w:b/>
          <w:lang w:val="el-GR"/>
        </w:rPr>
        <w:t xml:space="preserve"> </w:t>
      </w:r>
      <w:r w:rsidR="008E0442" w:rsidRPr="008E0442">
        <w:rPr>
          <w:b/>
          <w:lang w:val="el-GR"/>
        </w:rPr>
        <w:t>ΠΡΟΓΡΑΜΜΑ</w:t>
      </w:r>
      <w:r w:rsidR="008E0442">
        <w:rPr>
          <w:b/>
          <w:lang w:val="el-GR"/>
        </w:rPr>
        <w:t xml:space="preserve">ΤΟΣ </w:t>
      </w:r>
      <w:r w:rsidR="008E0442" w:rsidRPr="008E0442">
        <w:rPr>
          <w:b/>
          <w:lang w:val="el-GR"/>
        </w:rPr>
        <w:t xml:space="preserve"> ΠΡΑΚΤΙΚΗ</w:t>
      </w:r>
      <w:r w:rsidR="008E0442">
        <w:rPr>
          <w:b/>
          <w:lang w:val="el-GR"/>
        </w:rPr>
        <w:t>Σ</w:t>
      </w:r>
      <w:r w:rsidR="008E0442" w:rsidRPr="008E0442">
        <w:rPr>
          <w:b/>
          <w:lang w:val="el-GR"/>
        </w:rPr>
        <w:t xml:space="preserve"> ΑΣΚΗΣΗ</w:t>
      </w:r>
      <w:r w:rsidR="008E0442">
        <w:rPr>
          <w:b/>
          <w:lang w:val="el-GR"/>
        </w:rPr>
        <w:t>Σ</w:t>
      </w:r>
      <w:r w:rsidR="008E0442" w:rsidRPr="008E0442">
        <w:rPr>
          <w:b/>
          <w:lang w:val="el-GR"/>
        </w:rPr>
        <w:t xml:space="preserve"> ΠΑΝΕΠΙΣΤΗΜΙΟΥ ΠΑΤΡΩΝ</w:t>
      </w:r>
      <w:r w:rsidR="008E0442">
        <w:rPr>
          <w:b/>
          <w:lang w:val="el-GR"/>
        </w:rPr>
        <w:t xml:space="preserve"> ΓΙΑ ΤΟ </w:t>
      </w:r>
      <w:r w:rsidR="008E0442" w:rsidRPr="008E0442">
        <w:rPr>
          <w:b/>
          <w:lang w:val="el-GR"/>
        </w:rPr>
        <w:t xml:space="preserve"> ΤΜΗΜΑ</w:t>
      </w:r>
      <w:r w:rsidR="008E0442">
        <w:rPr>
          <w:b/>
          <w:lang w:val="el-GR"/>
        </w:rPr>
        <w:t xml:space="preserve"> </w:t>
      </w:r>
      <w:r w:rsidR="008E0442" w:rsidRPr="008E0442">
        <w:rPr>
          <w:b/>
          <w:lang w:val="el-GR"/>
        </w:rPr>
        <w:t xml:space="preserve"> ΑΡΧΙΤΕΚΤΟΝΩΝ ΜΗΧΑΝΙΚΩΝ</w:t>
      </w:r>
    </w:p>
    <w:p w:rsidR="008E0442" w:rsidRPr="008E0442" w:rsidRDefault="008E0442" w:rsidP="008E0442">
      <w:pPr>
        <w:rPr>
          <w:b/>
          <w:lang w:val="el-GR"/>
        </w:rPr>
      </w:pPr>
    </w:p>
    <w:p w:rsidR="00587E2B" w:rsidRDefault="009D37D3" w:rsidP="00587E2B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Σας ενημερώνουμε ότι η τριμελής επιτροπή αξιολόγησης των αιτήσεων Πρακτικής Άσκησης αποφάσισαν για την επιλογή των φοιτητών που θα συμμετάσχουν στο</w:t>
      </w:r>
      <w:r w:rsidR="00587E2B">
        <w:rPr>
          <w:lang w:val="el-GR"/>
        </w:rPr>
        <w:t xml:space="preserve"> Πρόγ</w:t>
      </w:r>
      <w:r w:rsidR="00882CA2">
        <w:rPr>
          <w:lang w:val="el-GR"/>
        </w:rPr>
        <w:t>ραμμα Πρακτικής Άσκησης 2017-18 με βάση των κριτηρίων αξιολόγησης.</w:t>
      </w:r>
    </w:p>
    <w:p w:rsidR="007536C5" w:rsidRDefault="007536C5" w:rsidP="00587E2B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Η παρουσίαση είναι με σειρά επιτυχίας.</w:t>
      </w:r>
    </w:p>
    <w:tbl>
      <w:tblPr>
        <w:tblW w:w="7371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525"/>
        <w:gridCol w:w="4943"/>
      </w:tblGrid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03661F" w:rsidRDefault="007536C5" w:rsidP="00C16FF6">
            <w:pPr>
              <w:jc w:val="center"/>
              <w:rPr>
                <w:rFonts w:ascii="Calibri" w:hAnsi="Calibri"/>
                <w:b/>
                <w:sz w:val="16"/>
                <w:szCs w:val="16"/>
                <w:lang w:val="el-GR" w:eastAsia="el-GR"/>
              </w:rPr>
            </w:pPr>
            <w:r w:rsidRPr="0003661F">
              <w:rPr>
                <w:rFonts w:ascii="Calibri" w:hAnsi="Calibri"/>
                <w:b/>
                <w:sz w:val="16"/>
                <w:szCs w:val="16"/>
                <w:lang w:val="el-GR" w:eastAsia="el-GR"/>
              </w:rPr>
              <w:t>Α/Α ΕΠΙΤΥΧΙΑΣ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C5" w:rsidRPr="0003661F" w:rsidRDefault="007536C5" w:rsidP="007536C5">
            <w:pPr>
              <w:jc w:val="center"/>
              <w:rPr>
                <w:rFonts w:ascii="Calibri" w:hAnsi="Calibri"/>
                <w:b/>
                <w:sz w:val="16"/>
                <w:szCs w:val="16"/>
                <w:lang w:val="el-GR" w:eastAsia="el-GR"/>
              </w:rPr>
            </w:pPr>
            <w:r w:rsidRPr="0003661F">
              <w:rPr>
                <w:rFonts w:ascii="Calibri" w:hAnsi="Calibri"/>
                <w:b/>
                <w:sz w:val="16"/>
                <w:szCs w:val="16"/>
                <w:lang w:val="el-GR" w:eastAsia="el-GR"/>
              </w:rPr>
              <w:t>Α.Μ.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36C5" w:rsidRPr="0003661F" w:rsidRDefault="007536C5" w:rsidP="00C16FF6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03661F">
              <w:rPr>
                <w:rFonts w:ascii="Calibri" w:hAnsi="Calibri"/>
                <w:b/>
                <w:lang w:val="el-GR" w:eastAsia="el-GR"/>
              </w:rPr>
              <w:t>ΟΝΟΜΑ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211570 (1035981)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 xml:space="preserve">ΜΑΡΚΟΥ ΝΙΚΟΣ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ΠΑΝΑΓΙΩΤΟΥ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211509 (1035925)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ΑΠΟΣΤΟΛΟΠΟΥΛΟΥ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ΑΙΚΑΤΕΡΙΝΗ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211547 (1035960)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ΚΟΡΔΟΝΟΥΡΗ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ΘΩΜΑΪΣ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211580 (1035991)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ΜΩΤΑΊΤΗ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ΛΕΜΟΝΙΑ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211718 (1036117)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ΔΟΥΚΑΣ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ΚΩΝΣΤΑΝΤΙΝΟΣ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211842 (1036234)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ΤΣΕΚΟΥΡΑ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ΧΡΙΣΤΙΝΑ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211748 (1036147)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ΚΟΡΟΒΕΣΗ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ΑΡΤΕΜΙΣ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1036027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ΣΠΥΡΙΔΩΝΙΔΟΥ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ΠΕΛΑΓΙΑ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211715 (1036114)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ΔΗΜΗΤΡΙΟΥ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ΝΙΚΟΛΕΤΤΑ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211837 (1036230)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ΤΖΟΜΠΑΝΑΚΗ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ΑΝΑΣΤΑΣΙΑ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1036045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ΤΣΑΠΑΡΙΚΟΥ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ΠΑΝΑΓΙΩΤΑ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211785 (1036182)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ΞΑΝΘΟΠΟΥΛΟΣ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ΓΕΩΡΓΙΟΣ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211594 (1036002)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ΠΑΠΑΔΕΑΝ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ΜΑΡΙΑ ΚΩΝΣΤΑΝΤΙΝΑ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 xml:space="preserve">211552 (1035965)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>ΚΟΦΤΕΡΗ ΓΕΩΡΓΙΑ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211632 (1036036)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ΣΤΡΟΥΜΠΑΣ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ΣΑΒΒΑΣ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lastRenderedPageBreak/>
              <w:t>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211627 (1036031)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ΣΤΑΜΑΤΙΟΥ-ΚΩΝΣΤΑ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ΕΥΑΓΓΕΛΙΑ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14035959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ΚΙΚΗ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ΑΙΚΑΤΕΡΙΝΗ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211744 (1036143)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>ΚΟΛΟΒΟΥ ΔΕΣΠΟΙΝΑ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1035920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ΑΘΑΝΑΣΙΟΥ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ΧΡΙΣΤΙΝΑ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211518 (1035933)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ΓΕΩΡΓΟΠΟΥΛΟΥ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ΝΙΚΟΛΕΤΤΑ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211772 (1036169)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ΜΕΓΑΛΟΒΑΣΙΛΗ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ΣΑΒΒΙΝΑ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211817 ( 1036211)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ΡΟΜΠΟΛΑ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ΕΛΕΝΗ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211649 (1036052)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 xml:space="preserve">ΧΑΡΑΛΑΜΠΟΠΟΥΛΟΥ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ΑΘΗΝΑ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1051607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ΠΙΚΡΑΜΕΝΟΥ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ΟΥΡΑΝΙΑ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211559 (1035971)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ΛΑΜΠΡΙΑΝΟΥ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ΛΥΓΙΑ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211566 (1035977)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>ΛΥΚΟΥΔΗ ΗΛΕΚΤΡΑ</w:t>
            </w:r>
          </w:p>
        </w:tc>
      </w:tr>
      <w:tr w:rsidR="0003661F" w:rsidRPr="009B479E" w:rsidTr="00F428B0">
        <w:trPr>
          <w:trHeight w:val="567"/>
        </w:trPr>
        <w:tc>
          <w:tcPr>
            <w:tcW w:w="880" w:type="dxa"/>
            <w:shd w:val="clear" w:color="000000" w:fill="FFFFFF" w:themeFill="background1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530" w:type="dxa"/>
            <w:shd w:val="clear" w:color="000000" w:fill="FFFFFF" w:themeFill="background1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1045608</w:t>
            </w:r>
          </w:p>
        </w:tc>
        <w:tc>
          <w:tcPr>
            <w:tcW w:w="4961" w:type="dxa"/>
            <w:shd w:val="clear" w:color="000000" w:fill="FFFFFF" w:themeFill="background1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r w:rsidRPr="009B479E">
              <w:rPr>
                <w:rFonts w:ascii="Calibri" w:hAnsi="Calibri"/>
                <w:lang w:eastAsia="el-GR"/>
              </w:rPr>
              <w:t>ΠΑΠΑΔΗΜΗΤΡΙΟΥ ΟΛΙΒΓΕΡΗ ΖΩΗ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211596 (1036004)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ΠΑΠΑΠΕΤΡΟΥ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ΑΛΙΚΗ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ΙΩΑΝΝΑ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211683 (1036084)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ΠΑΛΑΙΟΛΟΓΟΥ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ΟΛΓΑ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211603 (1036010)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ΠΕΤΡΟΓΙΑΝΝΟΠΟΥΛΟΥ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ΜΑΡΙΑ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ΕΛΕΝΗ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211875 (1045607)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ΡΟΥΜΕΛΙΩΤΗ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ΜΑΡΙΑ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211524 (1035939)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ΔΑΣΚΑΛΟΠΟΥΛΟΥ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ΜΕΛΙΝΑ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ΜΑΡΙΑ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1036093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ΑΝΑΣΤΑΣΙΑΔΗ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ΘΕΟΔΩΡΑ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2115018 (1035924)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ΑΛΙΦΑΝΤΗ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ΧΡΙΣΤΙΝΑ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ΑΝΝΑ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211812 (1036206)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ΠΡΩΤΟΠΑΠΑΔΑΚΗ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ΕΛΛΗ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211712 (1036111)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ΔΕΣΙΟΠΟΥΛΟΣ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ΙΩΑΝΝΗΣ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211746 (1036145)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ΚΟΝΤΟΓΕΩΡΓΑΣ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ΑΘΑΝΑΣΙΟΣ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211767 (1036164)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ΜΑΡΙΝΑΚΗ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ΑΙΚΑΤΕΡΙΝΗ</w:t>
            </w:r>
            <w:proofErr w:type="spellEnd"/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Pr="007536C5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sz w:val="16"/>
                <w:szCs w:val="16"/>
                <w:lang w:eastAsia="el-GR"/>
              </w:rPr>
              <w:t>211854 (1036245)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lang w:eastAsia="el-GR"/>
              </w:rPr>
              <w:t>ΨΑΡΡΑ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</w:t>
            </w:r>
            <w:proofErr w:type="spellStart"/>
            <w:r w:rsidRPr="009B479E">
              <w:rPr>
                <w:rFonts w:ascii="Calibri" w:hAnsi="Calibri"/>
                <w:lang w:eastAsia="el-GR"/>
              </w:rPr>
              <w:t>ΣΤΕΦΑΝΙΑ</w:t>
            </w:r>
            <w:proofErr w:type="spellEnd"/>
            <w:r w:rsidRPr="009B479E">
              <w:rPr>
                <w:rFonts w:ascii="Calibri" w:hAnsi="Calibri"/>
                <w:lang w:eastAsia="el-GR"/>
              </w:rPr>
              <w:t xml:space="preserve"> ΔΗΜΗΤΡΑ</w:t>
            </w:r>
          </w:p>
        </w:tc>
      </w:tr>
      <w:tr w:rsidR="007536C5" w:rsidRPr="009B479E" w:rsidTr="00F428B0">
        <w:trPr>
          <w:trHeight w:val="567"/>
        </w:trPr>
        <w:tc>
          <w:tcPr>
            <w:tcW w:w="880" w:type="dxa"/>
          </w:tcPr>
          <w:p w:rsidR="007536C5" w:rsidRDefault="007536C5" w:rsidP="00C16F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  <w:p w:rsidR="007536C5" w:rsidRPr="007536C5" w:rsidRDefault="007536C5" w:rsidP="00C16F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9B479E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211506 (1035922)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536C5" w:rsidRPr="009B479E" w:rsidRDefault="007536C5" w:rsidP="00C16FF6">
            <w:pPr>
              <w:jc w:val="center"/>
              <w:rPr>
                <w:rFonts w:ascii="Calibri" w:hAnsi="Calibri"/>
                <w:color w:val="000000"/>
                <w:lang w:eastAsia="el-GR"/>
              </w:rPr>
            </w:pPr>
            <w:proofErr w:type="spellStart"/>
            <w:r w:rsidRPr="009B479E">
              <w:rPr>
                <w:rFonts w:ascii="Calibri" w:hAnsi="Calibri"/>
                <w:color w:val="000000"/>
                <w:lang w:eastAsia="el-GR"/>
              </w:rPr>
              <w:t>ΑΛΕΞΙΟΥ</w:t>
            </w:r>
            <w:proofErr w:type="spellEnd"/>
            <w:r w:rsidRPr="009B479E">
              <w:rPr>
                <w:rFonts w:ascii="Calibri" w:hAnsi="Calibri"/>
                <w:color w:val="000000"/>
                <w:lang w:eastAsia="el-GR"/>
              </w:rPr>
              <w:t xml:space="preserve"> ΜΑΡΙΑ</w:t>
            </w:r>
          </w:p>
        </w:tc>
      </w:tr>
    </w:tbl>
    <w:p w:rsidR="007536C5" w:rsidRDefault="007536C5" w:rsidP="007536C5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Ακολουθεί λίστα με δέκα επιλαχόντες σε περίπτωση κωλύματος.</w:t>
      </w:r>
    </w:p>
    <w:p w:rsidR="009D37D3" w:rsidRDefault="009D37D3" w:rsidP="007536C5">
      <w:pPr>
        <w:spacing w:line="360" w:lineRule="auto"/>
        <w:ind w:firstLine="720"/>
        <w:jc w:val="both"/>
        <w:rPr>
          <w:lang w:val="el-GR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83"/>
        <w:gridCol w:w="3627"/>
      </w:tblGrid>
      <w:tr w:rsidR="009D37D3" w:rsidTr="00882CA2">
        <w:trPr>
          <w:trHeight w:val="624"/>
          <w:jc w:val="center"/>
        </w:trPr>
        <w:tc>
          <w:tcPr>
            <w:tcW w:w="1164" w:type="dxa"/>
          </w:tcPr>
          <w:p w:rsidR="009D37D3" w:rsidRPr="0003661F" w:rsidRDefault="009D37D3" w:rsidP="00882CA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  <w:t>Α/Α ΕΠΙΛΑΧΟΝΤΕΣ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37D3" w:rsidRPr="0003661F" w:rsidRDefault="009D37D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16"/>
                <w:szCs w:val="16"/>
                <w:lang w:val="el-GR"/>
              </w:rPr>
              <w:t>Α.Μ.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9D37D3" w:rsidRPr="0003661F" w:rsidRDefault="009D37D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l-GR"/>
              </w:rPr>
            </w:pPr>
            <w:r w:rsidRPr="0003661F">
              <w:rPr>
                <w:rFonts w:ascii="Calibri" w:hAnsi="Calibri"/>
                <w:b/>
                <w:color w:val="000000"/>
                <w:sz w:val="22"/>
                <w:szCs w:val="22"/>
                <w:lang w:val="el-GR"/>
              </w:rPr>
              <w:t>ΟΝΟΜΑ</w:t>
            </w:r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211550 (1035963)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ΚΟΥΤΟΥΚΑ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211388 (1035810)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ΒΟΥΛΓΑΡΗ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211438 (1035858)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ΜΥΤΙΛΗΝΑΙΟΥ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211586 (1035996)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ΞΕΚΟΥΚΟΥΛΩΤΑΚΗ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ΑΦΡΟΔΙΤΗ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211485 (1035902)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ΧΑΪΔΗ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ΑΝΑΣΤΑΣΙΑ</w:t>
            </w:r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211597 (1036005)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ΠΑΠΟΥΤΣΗ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ΓΑΡΥΦΑΛΛΙΑ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211453 (1035873)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ΠΑΠΑΝΤΩΝΙΟΥ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ΜΑΡΙΑ</w:t>
            </w:r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211864 (1036255)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ΣΑΚΚΕΤΟΥ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  <w:proofErr w:type="spellEnd"/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211390 (1035812)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ΒΥΘΟΥΛΚΑ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ΑΝΑΣΤΑΣΙΑ</w:t>
            </w:r>
          </w:p>
        </w:tc>
      </w:tr>
      <w:tr w:rsidR="007536C5" w:rsidTr="00882CA2">
        <w:trPr>
          <w:trHeight w:val="624"/>
          <w:jc w:val="center"/>
        </w:trPr>
        <w:tc>
          <w:tcPr>
            <w:tcW w:w="1164" w:type="dxa"/>
          </w:tcPr>
          <w:p w:rsidR="007536C5" w:rsidRPr="007536C5" w:rsidRDefault="007536C5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211528 (1035943)</w:t>
            </w:r>
          </w:p>
        </w:tc>
        <w:tc>
          <w:tcPr>
            <w:tcW w:w="3627" w:type="dxa"/>
            <w:shd w:val="clear" w:color="auto" w:fill="auto"/>
            <w:vAlign w:val="center"/>
            <w:hideMark/>
          </w:tcPr>
          <w:p w:rsidR="007536C5" w:rsidRDefault="00753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ΔΟΥΒΡΗ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211730 (1036129)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ΚΑΛΙΟΡΑΚΗ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ΜΑΡΙΑ</w:t>
            </w:r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211874 (1045606)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ΠΑΠΑΔΟΠΟΥΛΟΥ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21661 (1036062)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ΚΑΚΟΓΙΑΝΝΗ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ΑΘΗΝΑ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211425 (1035846)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ΤΑΡΩ-ΑΘΑΝΑΣΙΑ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ΜΑΜΑΗ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211448 (1035868)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ΠΑΠΑΓΙΑΝΝΗ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l-GR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211850 (1036241)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ΧΑΤΖΟΠΟΥΛΟΥ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ΧΡΙΣΤΙΝΑ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ΑΝΝΑ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211828 (1036221)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ΣΤΑΘΟΠΟΥΛΟΥ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ΕΙΡΗΝΗ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211514 (1035930)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ΒΕΛΛΗ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ΗΛΙΑΝΑ</w:t>
            </w:r>
            <w:proofErr w:type="spellEnd"/>
          </w:p>
        </w:tc>
      </w:tr>
      <w:tr w:rsidR="00882CA2" w:rsidTr="00882CA2">
        <w:trPr>
          <w:trHeight w:val="62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A2" w:rsidRPr="00882CA2" w:rsidRDefault="00882CA2" w:rsidP="00882CA2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6"/>
                <w:szCs w:val="16"/>
                <w:lang w:val="el-GR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1036021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A2" w:rsidRDefault="00882CA2" w:rsidP="00882CA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ΣΙΔΕΡΗ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ΝΙΚΟΛΕΤΑ</w:t>
            </w:r>
            <w:proofErr w:type="spellEnd"/>
          </w:p>
        </w:tc>
      </w:tr>
    </w:tbl>
    <w:p w:rsidR="009D37D3" w:rsidRDefault="009D37D3" w:rsidP="009D37D3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:rsidR="00882CA2" w:rsidRDefault="00882CA2" w:rsidP="009D37D3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:rsidR="009D37D3" w:rsidRPr="007536C5" w:rsidRDefault="009D37D3" w:rsidP="009D37D3">
      <w:pPr>
        <w:spacing w:line="360" w:lineRule="auto"/>
        <w:ind w:firstLine="720"/>
        <w:jc w:val="center"/>
        <w:rPr>
          <w:b/>
          <w:u w:val="single"/>
          <w:lang w:val="el-GR"/>
        </w:rPr>
      </w:pPr>
      <w:bookmarkStart w:id="1" w:name="_GoBack"/>
      <w:bookmarkEnd w:id="1"/>
      <w:r w:rsidRPr="007536C5">
        <w:rPr>
          <w:b/>
          <w:u w:val="single"/>
          <w:lang w:val="el-GR"/>
        </w:rPr>
        <w:t>ΠΡΟΣΟΧΗ</w:t>
      </w:r>
    </w:p>
    <w:p w:rsidR="009D37D3" w:rsidRPr="009D37D3" w:rsidRDefault="009D37D3" w:rsidP="009D37D3">
      <w:pPr>
        <w:rPr>
          <w:bCs/>
          <w:iCs/>
          <w:lang w:val="el-GR" w:eastAsia="el-GR"/>
        </w:rPr>
      </w:pPr>
      <w:r w:rsidRPr="008E0442">
        <w:rPr>
          <w:lang w:val="el-GR"/>
        </w:rPr>
        <w:t xml:space="preserve"> </w:t>
      </w:r>
      <w:r w:rsidRPr="009D37D3">
        <w:rPr>
          <w:bCs/>
          <w:iCs/>
          <w:lang w:val="el-GR"/>
        </w:rPr>
        <w:t>Ως φορείς πρακτικής άσκησης γίνονται δεκτοί αποκλειστικά ιδιωτικοί φορείς, και ειδικότερα αρχιτεκτονικά γραφεία, κατασκευαστικές εταιρίες (όχι ατομικά κατασκευαστικά γραφεία), ΝΠΙΔ επιστημονικές εταιρίες ιδιωτικού δικαίου, κλπ.</w:t>
      </w:r>
      <w:r w:rsidRPr="009D37D3">
        <w:rPr>
          <w:bCs/>
          <w:iCs/>
          <w:lang w:val="el-GR"/>
        </w:rPr>
        <w:br/>
        <w:t xml:space="preserve">Δεν γίνονται δεκτά γραφεία μηχανικών άλλων ειδικοτήτων πλην αρχιτεκτόνων, ατομικά κατασκευαστικά γραφεία, γραφεία μελών ΔΕΠ και γραφεία διδασκόντων στο Τμήμα Αρχιτεκτόνων </w:t>
      </w:r>
      <w:proofErr w:type="spellStart"/>
      <w:r w:rsidRPr="009D37D3">
        <w:rPr>
          <w:bCs/>
          <w:iCs/>
          <w:lang w:val="el-GR"/>
        </w:rPr>
        <w:t>ΠΠ</w:t>
      </w:r>
      <w:proofErr w:type="spellEnd"/>
      <w:r w:rsidRPr="009D37D3">
        <w:rPr>
          <w:bCs/>
          <w:iCs/>
          <w:lang w:val="el-GR"/>
        </w:rPr>
        <w:t>.</w:t>
      </w:r>
      <w:r w:rsidRPr="009D37D3">
        <w:rPr>
          <w:bCs/>
          <w:iCs/>
          <w:lang w:val="el-GR"/>
        </w:rPr>
        <w:br/>
        <w:t>Δεν γίνονται επίσης δεκτοί φορείς του δημοσίου.</w:t>
      </w:r>
    </w:p>
    <w:p w:rsidR="009D37D3" w:rsidRPr="009D37D3" w:rsidRDefault="009D37D3" w:rsidP="009D37D3">
      <w:pPr>
        <w:rPr>
          <w:bCs/>
          <w:iCs/>
          <w:lang w:val="el-GR"/>
        </w:rPr>
      </w:pPr>
    </w:p>
    <w:p w:rsidR="009D37D3" w:rsidRPr="009D37D3" w:rsidRDefault="009D37D3" w:rsidP="009D37D3">
      <w:pPr>
        <w:rPr>
          <w:bCs/>
          <w:iCs/>
          <w:lang w:val="el-GR"/>
        </w:rPr>
      </w:pPr>
      <w:r w:rsidRPr="0003661F">
        <w:rPr>
          <w:b/>
          <w:bCs/>
          <w:iCs/>
          <w:lang w:val="el-GR"/>
        </w:rPr>
        <w:t>Οι επιλεγέντες που έχουν δηλώσει φορείς πρακτικής άσκησης που εμπίπτουν στην κατηγορία των μη δεκτών φορέων παρακαλούνται να μεριμνήσουν για την ανεύρεση νέων φορέων πρακτικής άσκησης.</w:t>
      </w:r>
      <w:r w:rsidRPr="0003661F">
        <w:rPr>
          <w:b/>
          <w:bCs/>
          <w:iCs/>
          <w:lang w:val="el-GR"/>
        </w:rPr>
        <w:br/>
      </w:r>
      <w:r w:rsidRPr="009D37D3">
        <w:rPr>
          <w:bCs/>
          <w:iCs/>
          <w:lang w:val="el-GR"/>
        </w:rPr>
        <w:t>Η τελική επιλογή φορέων υπόκειται στην έγκριση του Τμήματος και του Πανεπιστημίου.</w:t>
      </w:r>
    </w:p>
    <w:p w:rsidR="009D37D3" w:rsidRPr="009D37D3" w:rsidRDefault="009D37D3" w:rsidP="009D37D3">
      <w:pPr>
        <w:rPr>
          <w:bCs/>
          <w:iCs/>
          <w:lang w:val="el-GR"/>
        </w:rPr>
      </w:pPr>
    </w:p>
    <w:p w:rsidR="009D37D3" w:rsidRPr="009D37D3" w:rsidRDefault="009D37D3" w:rsidP="009D37D3">
      <w:pPr>
        <w:rPr>
          <w:bCs/>
          <w:iCs/>
          <w:color w:val="1F497D"/>
          <w:sz w:val="28"/>
          <w:szCs w:val="28"/>
          <w:lang w:val="el-GR"/>
        </w:rPr>
      </w:pPr>
      <w:r w:rsidRPr="009D37D3">
        <w:rPr>
          <w:b/>
          <w:bCs/>
          <w:iCs/>
          <w:color w:val="1F497D"/>
          <w:u w:val="single"/>
          <w:lang w:val="el-GR"/>
        </w:rPr>
        <w:t>Ε</w:t>
      </w:r>
      <w:r w:rsidRPr="009D37D3">
        <w:rPr>
          <w:b/>
          <w:bCs/>
          <w:iCs/>
          <w:color w:val="1F497D"/>
          <w:sz w:val="28"/>
          <w:szCs w:val="28"/>
          <w:u w:val="single"/>
          <w:lang w:val="el-GR"/>
        </w:rPr>
        <w:t>νστάσεις για τα αποτελέσματα με γραπτή ένσταση στην Γραμματεία μέχρι 28-5-2018</w:t>
      </w:r>
      <w:r w:rsidRPr="009D37D3">
        <w:rPr>
          <w:bCs/>
          <w:iCs/>
          <w:color w:val="1F497D"/>
          <w:sz w:val="28"/>
          <w:szCs w:val="28"/>
          <w:lang w:val="el-GR"/>
        </w:rPr>
        <w:t>.</w:t>
      </w:r>
    </w:p>
    <w:p w:rsidR="009D37D3" w:rsidRPr="009D37D3" w:rsidRDefault="009D37D3" w:rsidP="009D37D3">
      <w:pPr>
        <w:rPr>
          <w:color w:val="1F497D"/>
          <w:sz w:val="22"/>
          <w:szCs w:val="22"/>
          <w:lang w:val="el-GR"/>
        </w:rPr>
      </w:pPr>
    </w:p>
    <w:sectPr w:rsidR="009D37D3" w:rsidRPr="009D37D3" w:rsidSect="007A56D0">
      <w:pgSz w:w="11907" w:h="16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6"/>
    <w:rsid w:val="00031965"/>
    <w:rsid w:val="0003661F"/>
    <w:rsid w:val="00073D45"/>
    <w:rsid w:val="000B39FB"/>
    <w:rsid w:val="000D1C4A"/>
    <w:rsid w:val="00126210"/>
    <w:rsid w:val="00192397"/>
    <w:rsid w:val="001D25BD"/>
    <w:rsid w:val="001E46CF"/>
    <w:rsid w:val="001E7D3E"/>
    <w:rsid w:val="002679C6"/>
    <w:rsid w:val="002811C8"/>
    <w:rsid w:val="002F1D79"/>
    <w:rsid w:val="003C5D4A"/>
    <w:rsid w:val="003D7133"/>
    <w:rsid w:val="003E48DA"/>
    <w:rsid w:val="00442AF8"/>
    <w:rsid w:val="00451CE0"/>
    <w:rsid w:val="00486D50"/>
    <w:rsid w:val="00492030"/>
    <w:rsid w:val="004B3FC4"/>
    <w:rsid w:val="0058120C"/>
    <w:rsid w:val="00587E2B"/>
    <w:rsid w:val="005C2A71"/>
    <w:rsid w:val="00611E18"/>
    <w:rsid w:val="006A1255"/>
    <w:rsid w:val="006E0BE2"/>
    <w:rsid w:val="00736ECC"/>
    <w:rsid w:val="00737F50"/>
    <w:rsid w:val="007446FC"/>
    <w:rsid w:val="007536C5"/>
    <w:rsid w:val="007A2FE1"/>
    <w:rsid w:val="007A56D0"/>
    <w:rsid w:val="007D1B99"/>
    <w:rsid w:val="007E724C"/>
    <w:rsid w:val="00824CC9"/>
    <w:rsid w:val="00865EED"/>
    <w:rsid w:val="0088251D"/>
    <w:rsid w:val="00882CA2"/>
    <w:rsid w:val="008A3C03"/>
    <w:rsid w:val="008A73C3"/>
    <w:rsid w:val="008C05F1"/>
    <w:rsid w:val="008D3095"/>
    <w:rsid w:val="008D797B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A2D93"/>
    <w:rsid w:val="009D37D3"/>
    <w:rsid w:val="00A0243B"/>
    <w:rsid w:val="00A41E14"/>
    <w:rsid w:val="00A65BE9"/>
    <w:rsid w:val="00AA7911"/>
    <w:rsid w:val="00AD0443"/>
    <w:rsid w:val="00B22735"/>
    <w:rsid w:val="00B326AA"/>
    <w:rsid w:val="00B50185"/>
    <w:rsid w:val="00B542D4"/>
    <w:rsid w:val="00BB3F56"/>
    <w:rsid w:val="00BD7E6A"/>
    <w:rsid w:val="00BE1E17"/>
    <w:rsid w:val="00C44FE2"/>
    <w:rsid w:val="00C75DC7"/>
    <w:rsid w:val="00D67623"/>
    <w:rsid w:val="00DD08ED"/>
    <w:rsid w:val="00E7381A"/>
    <w:rsid w:val="00EF42ED"/>
    <w:rsid w:val="00F3147F"/>
    <w:rsid w:val="00F428B0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8860-209A-44D6-94F8-B05D734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A3C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6BCE-B94C-4B12-AEEF-79A9D3C6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Administrator</cp:lastModifiedBy>
  <cp:revision>12</cp:revision>
  <cp:lastPrinted>2018-05-22T11:40:00Z</cp:lastPrinted>
  <dcterms:created xsi:type="dcterms:W3CDTF">2018-05-22T11:27:00Z</dcterms:created>
  <dcterms:modified xsi:type="dcterms:W3CDTF">2018-05-22T12:15:00Z</dcterms:modified>
</cp:coreProperties>
</file>